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0F4E" w14:textId="2C09438C" w:rsidR="00311237" w:rsidRPr="00C52CAD" w:rsidRDefault="00516FB1" w:rsidP="00311237">
      <w:pPr>
        <w:spacing w:after="0"/>
        <w:jc w:val="center"/>
        <w:rPr>
          <w:b/>
          <w:bCs/>
          <w:sz w:val="28"/>
          <w:szCs w:val="28"/>
        </w:rPr>
      </w:pPr>
      <w:r w:rsidRPr="00C52CAD">
        <w:rPr>
          <w:b/>
          <w:bCs/>
          <w:sz w:val="28"/>
          <w:szCs w:val="28"/>
        </w:rPr>
        <w:t>Finding</w:t>
      </w:r>
      <w:r w:rsidR="00F169F7" w:rsidRPr="00C52CAD">
        <w:rPr>
          <w:b/>
          <w:bCs/>
          <w:sz w:val="28"/>
          <w:szCs w:val="28"/>
        </w:rPr>
        <w:t xml:space="preserve"> Your Library’s</w:t>
      </w:r>
      <w:r w:rsidR="00BF3CDB" w:rsidRPr="00C52CAD">
        <w:rPr>
          <w:b/>
          <w:bCs/>
          <w:sz w:val="28"/>
          <w:szCs w:val="28"/>
        </w:rPr>
        <w:t xml:space="preserve"> Core Values</w:t>
      </w:r>
    </w:p>
    <w:p w14:paraId="3E0BD8E6" w14:textId="77777777" w:rsidR="00311237" w:rsidRPr="00311237" w:rsidRDefault="00311237" w:rsidP="00311237">
      <w:pPr>
        <w:spacing w:after="0"/>
      </w:pPr>
    </w:p>
    <w:p w14:paraId="1CA4558F" w14:textId="27E58C29" w:rsidR="00311237" w:rsidRDefault="00A20EFC" w:rsidP="00311237">
      <w:pPr>
        <w:spacing w:after="0" w:line="276" w:lineRule="auto"/>
      </w:pPr>
      <w:r>
        <w:t xml:space="preserve">Core values are </w:t>
      </w:r>
      <w:r w:rsidRPr="00A20EFC">
        <w:t xml:space="preserve">a set of your library’s fundamental beliefs. These guiding principles dictate behavior and can help people understand the difference between right and wrong. Core values help your library staff and board determine if they are on the right path and fulfilling </w:t>
      </w:r>
      <w:r w:rsidR="00EE4D16">
        <w:t>the library’s goals</w:t>
      </w:r>
      <w:r w:rsidRPr="00A20EFC">
        <w:t xml:space="preserve"> by creating an unwavering guide for decision-making.</w:t>
      </w:r>
      <w:r w:rsidR="00BD6FB0">
        <w:t xml:space="preserve"> They can guide hiring decisions, your onboarding process, and </w:t>
      </w:r>
      <w:r w:rsidR="00245C7A">
        <w:t xml:space="preserve">keep staff and board members engaged </w:t>
      </w:r>
      <w:r w:rsidR="00EE4D16">
        <w:t>in</w:t>
      </w:r>
      <w:r w:rsidR="00245C7A">
        <w:t xml:space="preserve"> their role at the library. </w:t>
      </w:r>
      <w:r w:rsidR="00EE4D16">
        <w:t xml:space="preserve">The process below can help you discover your library’s core values. </w:t>
      </w:r>
    </w:p>
    <w:p w14:paraId="70B328AA" w14:textId="77777777" w:rsidR="00311237" w:rsidRDefault="00311237" w:rsidP="00311237">
      <w:pPr>
        <w:spacing w:after="0" w:line="276" w:lineRule="auto"/>
      </w:pPr>
    </w:p>
    <w:p w14:paraId="65CA9BD9" w14:textId="4CC86336" w:rsidR="00BF3CDB" w:rsidRPr="00016416" w:rsidRDefault="00BF3CDB" w:rsidP="004D74C8">
      <w:pPr>
        <w:pStyle w:val="ListParagraph"/>
        <w:numPr>
          <w:ilvl w:val="0"/>
          <w:numId w:val="1"/>
        </w:numPr>
        <w:spacing w:line="276" w:lineRule="auto"/>
        <w:rPr>
          <w:b/>
          <w:bCs/>
        </w:rPr>
      </w:pPr>
      <w:r w:rsidRPr="00016416">
        <w:rPr>
          <w:b/>
          <w:bCs/>
        </w:rPr>
        <w:t>Interview staff and board to find values. This could be done i</w:t>
      </w:r>
      <w:r w:rsidR="00016416">
        <w:rPr>
          <w:b/>
          <w:bCs/>
        </w:rPr>
        <w:t>n-</w:t>
      </w:r>
      <w:r w:rsidRPr="00016416">
        <w:rPr>
          <w:b/>
          <w:bCs/>
        </w:rPr>
        <w:t>person or by email</w:t>
      </w:r>
      <w:r w:rsidR="00C5641B" w:rsidRPr="00016416">
        <w:rPr>
          <w:b/>
          <w:bCs/>
        </w:rPr>
        <w:t xml:space="preserve"> or on paper</w:t>
      </w:r>
      <w:r w:rsidRPr="00016416">
        <w:rPr>
          <w:b/>
          <w:bCs/>
        </w:rPr>
        <w:t xml:space="preserve">. </w:t>
      </w:r>
    </w:p>
    <w:p w14:paraId="28C9B9BC" w14:textId="77777777" w:rsidR="00BF3CDB" w:rsidRDefault="00BF3CDB" w:rsidP="004D74C8">
      <w:pPr>
        <w:pStyle w:val="ListParagraph"/>
        <w:numPr>
          <w:ilvl w:val="1"/>
          <w:numId w:val="1"/>
        </w:numPr>
        <w:spacing w:line="276" w:lineRule="auto"/>
      </w:pPr>
      <w:r>
        <w:t xml:space="preserve">Explain why you’re looking to define core values: to find out what the library stands for, hold the library accountable to itself and the community, to guide decisions made by library staff and representatives at all levels. </w:t>
      </w:r>
    </w:p>
    <w:p w14:paraId="5DE73C55" w14:textId="282EF227" w:rsidR="00BF3CDB" w:rsidRDefault="00BF3CDB" w:rsidP="004D74C8">
      <w:pPr>
        <w:pStyle w:val="ListParagraph"/>
        <w:numPr>
          <w:ilvl w:val="1"/>
          <w:numId w:val="2"/>
        </w:numPr>
        <w:spacing w:line="276" w:lineRule="auto"/>
      </w:pPr>
      <w:r>
        <w:t xml:space="preserve">Ask questions to get people thinking about </w:t>
      </w:r>
      <w:r w:rsidR="009F1F14">
        <w:t>what matters to them and what defines the library</w:t>
      </w:r>
      <w:r>
        <w:t xml:space="preserve">: </w:t>
      </w:r>
    </w:p>
    <w:p w14:paraId="0B027D52" w14:textId="18A7599A" w:rsidR="00BF3CDB" w:rsidRDefault="00BF3CDB" w:rsidP="004D74C8">
      <w:pPr>
        <w:pStyle w:val="ListParagraph"/>
        <w:numPr>
          <w:ilvl w:val="2"/>
          <w:numId w:val="2"/>
        </w:numPr>
        <w:spacing w:line="276" w:lineRule="auto"/>
      </w:pPr>
      <w:r>
        <w:t>Describe</w:t>
      </w:r>
      <w:r w:rsidRPr="00431948">
        <w:t xml:space="preserve"> an action the </w:t>
      </w:r>
      <w:r w:rsidR="00C5641B">
        <w:t>library</w:t>
      </w:r>
      <w:r w:rsidRPr="00431948">
        <w:t xml:space="preserve"> too</w:t>
      </w:r>
      <w:r w:rsidR="00C5641B">
        <w:t>k</w:t>
      </w:r>
      <w:r w:rsidRPr="00431948">
        <w:t xml:space="preserve"> or a decision it made</w:t>
      </w:r>
      <w:r w:rsidR="00C5641B">
        <w:t xml:space="preserve"> th</w:t>
      </w:r>
      <w:r w:rsidRPr="00431948">
        <w:t xml:space="preserve">at you believe was right. Why do you believe </w:t>
      </w:r>
      <w:r>
        <w:t>we</w:t>
      </w:r>
      <w:r w:rsidRPr="00431948">
        <w:t xml:space="preserve"> chose to do that?</w:t>
      </w:r>
    </w:p>
    <w:p w14:paraId="798E709A" w14:textId="77777777" w:rsidR="00BF3CDB" w:rsidRPr="00203A1E" w:rsidRDefault="00BF3CDB" w:rsidP="004D74C8">
      <w:pPr>
        <w:pStyle w:val="ListParagraph"/>
        <w:numPr>
          <w:ilvl w:val="2"/>
          <w:numId w:val="2"/>
        </w:numPr>
        <w:spacing w:line="276" w:lineRule="auto"/>
      </w:pPr>
      <w:r>
        <w:t>Describe</w:t>
      </w:r>
      <w:r w:rsidRPr="00203A1E">
        <w:t xml:space="preserve"> a crisis or challenge the </w:t>
      </w:r>
      <w:r>
        <w:t>library</w:t>
      </w:r>
      <w:r w:rsidRPr="00203A1E">
        <w:t xml:space="preserve"> faced. How </w:t>
      </w:r>
      <w:r>
        <w:t>did the library</w:t>
      </w:r>
      <w:r w:rsidRPr="00203A1E">
        <w:t xml:space="preserve"> respond to the situation? Why</w:t>
      </w:r>
      <w:r>
        <w:t xml:space="preserve"> did</w:t>
      </w:r>
      <w:r w:rsidRPr="00203A1E">
        <w:t xml:space="preserve"> </w:t>
      </w:r>
      <w:r>
        <w:t>we</w:t>
      </w:r>
      <w:r w:rsidRPr="00203A1E">
        <w:t xml:space="preserve"> respond that way?</w:t>
      </w:r>
    </w:p>
    <w:p w14:paraId="6882BE87" w14:textId="77777777" w:rsidR="00BF3CDB" w:rsidRPr="00203A1E" w:rsidRDefault="00BF3CDB" w:rsidP="004D74C8">
      <w:pPr>
        <w:pStyle w:val="ListParagraph"/>
        <w:numPr>
          <w:ilvl w:val="2"/>
          <w:numId w:val="2"/>
        </w:numPr>
        <w:spacing w:line="276" w:lineRule="auto"/>
      </w:pPr>
      <w:r>
        <w:t xml:space="preserve">Describe </w:t>
      </w:r>
      <w:r w:rsidRPr="00203A1E">
        <w:t xml:space="preserve">a meaningful moment you experienced while working </w:t>
      </w:r>
      <w:r>
        <w:t>at the library</w:t>
      </w:r>
      <w:r w:rsidRPr="00203A1E">
        <w:t>. What happened? Why was that moment meaningful?</w:t>
      </w:r>
    </w:p>
    <w:p w14:paraId="7AD4212C" w14:textId="77777777" w:rsidR="00BF3CDB" w:rsidRPr="00203A1E" w:rsidRDefault="00BF3CDB" w:rsidP="004D74C8">
      <w:pPr>
        <w:pStyle w:val="ListParagraph"/>
        <w:numPr>
          <w:ilvl w:val="2"/>
          <w:numId w:val="2"/>
        </w:numPr>
        <w:spacing w:line="276" w:lineRule="auto"/>
      </w:pPr>
      <w:r w:rsidRPr="00203A1E">
        <w:t xml:space="preserve">If you could choose 3 words to describe the </w:t>
      </w:r>
      <w:r>
        <w:t>library</w:t>
      </w:r>
      <w:r w:rsidRPr="00203A1E">
        <w:t>, what would they be?</w:t>
      </w:r>
    </w:p>
    <w:p w14:paraId="370996E9" w14:textId="2348F0F3" w:rsidR="00BF3CDB" w:rsidRDefault="00BF3CDB" w:rsidP="004D74C8">
      <w:pPr>
        <w:pStyle w:val="ListParagraph"/>
        <w:numPr>
          <w:ilvl w:val="2"/>
          <w:numId w:val="2"/>
        </w:numPr>
        <w:spacing w:line="276" w:lineRule="auto"/>
      </w:pPr>
      <w:r w:rsidRPr="00203A1E">
        <w:t xml:space="preserve">At the end of the day, what one thing will the </w:t>
      </w:r>
      <w:r>
        <w:t>library</w:t>
      </w:r>
      <w:r w:rsidRPr="00203A1E">
        <w:t xml:space="preserve"> be remembered for?</w:t>
      </w:r>
      <w:r w:rsidR="00311237">
        <w:br/>
      </w:r>
    </w:p>
    <w:p w14:paraId="05EF414A" w14:textId="7945BBDB" w:rsidR="00BF3CDB" w:rsidRPr="00016416" w:rsidRDefault="00BF3CDB" w:rsidP="004D74C8">
      <w:pPr>
        <w:pStyle w:val="ListParagraph"/>
        <w:numPr>
          <w:ilvl w:val="0"/>
          <w:numId w:val="1"/>
        </w:numPr>
        <w:spacing w:line="276" w:lineRule="auto"/>
        <w:rPr>
          <w:b/>
          <w:bCs/>
        </w:rPr>
      </w:pPr>
      <w:r w:rsidRPr="00016416">
        <w:rPr>
          <w:b/>
          <w:bCs/>
        </w:rPr>
        <w:t>Group and distill themes to create draft values and write descriptions for each value</w:t>
      </w:r>
      <w:r w:rsidR="009F1F14" w:rsidRPr="00016416">
        <w:rPr>
          <w:b/>
          <w:bCs/>
        </w:rPr>
        <w:t xml:space="preserve">. </w:t>
      </w:r>
    </w:p>
    <w:p w14:paraId="46A862CA" w14:textId="77777777" w:rsidR="00BF3CDB" w:rsidRDefault="00BF3CDB" w:rsidP="004D74C8">
      <w:pPr>
        <w:pStyle w:val="ListParagraph"/>
        <w:numPr>
          <w:ilvl w:val="1"/>
          <w:numId w:val="1"/>
        </w:numPr>
        <w:spacing w:line="276" w:lineRule="auto"/>
      </w:pPr>
      <w:r>
        <w:t>Group common words and ideas you heard in your interviews or received in email.</w:t>
      </w:r>
    </w:p>
    <w:p w14:paraId="44E2ADFC" w14:textId="1C33578C" w:rsidR="00BF3CDB" w:rsidRDefault="00BF3CDB" w:rsidP="004D74C8">
      <w:pPr>
        <w:pStyle w:val="ListParagraph"/>
        <w:numPr>
          <w:ilvl w:val="2"/>
          <w:numId w:val="1"/>
        </w:numPr>
        <w:spacing w:line="276" w:lineRule="auto"/>
      </w:pPr>
      <w:r>
        <w:t>Focus on strengths</w:t>
      </w:r>
      <w:r w:rsidR="00D434DC">
        <w:t>. D</w:t>
      </w:r>
      <w:r>
        <w:t xml:space="preserve">on’t assign importance to something you’re not good at as an organization. </w:t>
      </w:r>
    </w:p>
    <w:p w14:paraId="473964C7" w14:textId="2D570BF4" w:rsidR="00BF3CDB" w:rsidRDefault="00BF3CDB" w:rsidP="004D74C8">
      <w:pPr>
        <w:pStyle w:val="ListParagraph"/>
        <w:numPr>
          <w:ilvl w:val="2"/>
          <w:numId w:val="1"/>
        </w:numPr>
        <w:spacing w:line="276" w:lineRule="auto"/>
      </w:pPr>
      <w:r w:rsidRPr="00781816">
        <w:t>Limit the number</w:t>
      </w:r>
      <w:r w:rsidR="00D434DC">
        <w:t xml:space="preserve">. A </w:t>
      </w:r>
      <w:r w:rsidRPr="00781816">
        <w:t xml:space="preserve">long list of values will be difficult to recall. </w:t>
      </w:r>
      <w:r>
        <w:t>Pick what’s most important and k</w:t>
      </w:r>
      <w:r w:rsidRPr="00781816">
        <w:t xml:space="preserve">eep it in the </w:t>
      </w:r>
      <w:r w:rsidR="00B20C13">
        <w:t xml:space="preserve">range of </w:t>
      </w:r>
      <w:r w:rsidRPr="00781816">
        <w:t>three-to-</w:t>
      </w:r>
      <w:r w:rsidR="00B20C13">
        <w:t>six</w:t>
      </w:r>
      <w:r w:rsidRPr="00781816">
        <w:t xml:space="preserve"> </w:t>
      </w:r>
      <w:r w:rsidR="00B20C13">
        <w:t>values</w:t>
      </w:r>
      <w:r w:rsidRPr="00781816">
        <w:t>.</w:t>
      </w:r>
    </w:p>
    <w:p w14:paraId="7FDC0406" w14:textId="4B327C9B" w:rsidR="00BF3CDB" w:rsidRDefault="00BF3CDB" w:rsidP="004D74C8">
      <w:pPr>
        <w:pStyle w:val="ListParagraph"/>
        <w:numPr>
          <w:ilvl w:val="1"/>
          <w:numId w:val="1"/>
        </w:numPr>
        <w:spacing w:line="276" w:lineRule="auto"/>
      </w:pPr>
      <w:r>
        <w:t>Write descriptions that further define the core values you’ve</w:t>
      </w:r>
      <w:r w:rsidR="00B20C13">
        <w:t xml:space="preserve"> recognized.</w:t>
      </w:r>
    </w:p>
    <w:p w14:paraId="3693634D" w14:textId="45DA2D84" w:rsidR="00BF3CDB" w:rsidRDefault="00BF3CDB" w:rsidP="004D74C8">
      <w:pPr>
        <w:pStyle w:val="ListParagraph"/>
        <w:numPr>
          <w:ilvl w:val="2"/>
          <w:numId w:val="1"/>
        </w:numPr>
        <w:spacing w:line="276" w:lineRule="auto"/>
      </w:pPr>
      <w:r>
        <w:t>Speak to your audience</w:t>
      </w:r>
      <w:r w:rsidR="00D434DC">
        <w:t>. W</w:t>
      </w:r>
      <w:r>
        <w:t>ho are your values for? Use words that mean something to them.</w:t>
      </w:r>
    </w:p>
    <w:p w14:paraId="4F554408" w14:textId="6562E82C" w:rsidR="00BF3CDB" w:rsidRDefault="00BF3CDB" w:rsidP="004D74C8">
      <w:pPr>
        <w:pStyle w:val="ListParagraph"/>
        <w:numPr>
          <w:ilvl w:val="2"/>
          <w:numId w:val="1"/>
        </w:numPr>
        <w:spacing w:line="276" w:lineRule="auto"/>
      </w:pPr>
      <w:r>
        <w:t>Evoke emotio</w:t>
      </w:r>
      <w:r w:rsidR="00D434DC">
        <w:t>n.</w:t>
      </w:r>
      <w:r>
        <w:t xml:space="preserve"> As humans, we give importance and ascribe meaning to how we feel.</w:t>
      </w:r>
      <w:r w:rsidR="00311237">
        <w:br/>
      </w:r>
    </w:p>
    <w:p w14:paraId="151FD68D" w14:textId="77777777" w:rsidR="00BF3CDB" w:rsidRPr="00016416" w:rsidRDefault="00BF3CDB" w:rsidP="004D74C8">
      <w:pPr>
        <w:pStyle w:val="ListParagraph"/>
        <w:numPr>
          <w:ilvl w:val="0"/>
          <w:numId w:val="1"/>
        </w:numPr>
        <w:spacing w:line="276" w:lineRule="auto"/>
        <w:rPr>
          <w:b/>
          <w:bCs/>
        </w:rPr>
      </w:pPr>
      <w:r w:rsidRPr="00016416">
        <w:rPr>
          <w:b/>
          <w:bCs/>
        </w:rPr>
        <w:t>Share draft values and definitions with staff and board members</w:t>
      </w:r>
    </w:p>
    <w:p w14:paraId="0176AB6E" w14:textId="77777777" w:rsidR="00BF3CDB" w:rsidRDefault="00BF3CDB" w:rsidP="004D74C8">
      <w:pPr>
        <w:pStyle w:val="ListParagraph"/>
        <w:numPr>
          <w:ilvl w:val="1"/>
          <w:numId w:val="1"/>
        </w:numPr>
        <w:spacing w:line="276" w:lineRule="auto"/>
      </w:pPr>
      <w:r>
        <w:t xml:space="preserve">Make revisions based on their feedback. </w:t>
      </w:r>
    </w:p>
    <w:p w14:paraId="409B4406" w14:textId="410472C6" w:rsidR="00BF3CDB" w:rsidRDefault="00BF3CDB" w:rsidP="004D74C8">
      <w:pPr>
        <w:pStyle w:val="ListParagraph"/>
        <w:numPr>
          <w:ilvl w:val="2"/>
          <w:numId w:val="1"/>
        </w:numPr>
        <w:spacing w:line="276" w:lineRule="auto"/>
      </w:pPr>
      <w:r>
        <w:t xml:space="preserve">Share </w:t>
      </w:r>
      <w:r w:rsidR="00133526">
        <w:t>re</w:t>
      </w:r>
      <w:r>
        <w:t>vised values and definitions</w:t>
      </w:r>
      <w:r w:rsidR="00D72195">
        <w:t xml:space="preserve"> until you have</w:t>
      </w:r>
      <w:r w:rsidR="00133526">
        <w:t xml:space="preserve"> </w:t>
      </w:r>
      <w:r w:rsidR="006F4FA7">
        <w:t>consensus</w:t>
      </w:r>
      <w:r w:rsidR="00D72195">
        <w:t xml:space="preserve"> your library’s core values.</w:t>
      </w:r>
      <w:r w:rsidR="00311237">
        <w:br/>
      </w:r>
    </w:p>
    <w:p w14:paraId="1F8D6257" w14:textId="77777777" w:rsidR="00BF3CDB" w:rsidRPr="00016416" w:rsidRDefault="00BF3CDB" w:rsidP="004D74C8">
      <w:pPr>
        <w:pStyle w:val="ListParagraph"/>
        <w:numPr>
          <w:ilvl w:val="0"/>
          <w:numId w:val="1"/>
        </w:numPr>
        <w:spacing w:line="276" w:lineRule="auto"/>
        <w:rPr>
          <w:b/>
          <w:bCs/>
        </w:rPr>
      </w:pPr>
      <w:r w:rsidRPr="00016416">
        <w:rPr>
          <w:b/>
          <w:bCs/>
        </w:rPr>
        <w:t>Promote your values</w:t>
      </w:r>
    </w:p>
    <w:p w14:paraId="0E025F7A" w14:textId="77777777" w:rsidR="00BF3CDB" w:rsidRDefault="00BF3CDB" w:rsidP="004D74C8">
      <w:pPr>
        <w:pStyle w:val="ListParagraph"/>
        <w:numPr>
          <w:ilvl w:val="1"/>
          <w:numId w:val="1"/>
        </w:numPr>
        <w:spacing w:line="276" w:lineRule="auto"/>
      </w:pPr>
      <w:r>
        <w:t xml:space="preserve">Share your values with staff and the community. </w:t>
      </w:r>
    </w:p>
    <w:p w14:paraId="0C1583D2" w14:textId="50460D7D" w:rsidR="00BF3CDB" w:rsidRDefault="00BF3CDB" w:rsidP="004D74C8">
      <w:pPr>
        <w:pStyle w:val="ListParagraph"/>
        <w:numPr>
          <w:ilvl w:val="1"/>
          <w:numId w:val="1"/>
        </w:numPr>
        <w:spacing w:line="276" w:lineRule="auto"/>
      </w:pPr>
      <w:r>
        <w:t xml:space="preserve">Use the core values to guide decision-making at your library. </w:t>
      </w:r>
    </w:p>
    <w:p w14:paraId="2A8049D4" w14:textId="3BB8BC85" w:rsidR="00D72195" w:rsidRDefault="00D72195" w:rsidP="004D74C8">
      <w:pPr>
        <w:pStyle w:val="ListParagraph"/>
        <w:numPr>
          <w:ilvl w:val="1"/>
          <w:numId w:val="1"/>
        </w:numPr>
        <w:spacing w:line="276" w:lineRule="auto"/>
      </w:pPr>
      <w:r>
        <w:t>Live up to your core values every day.</w:t>
      </w:r>
    </w:p>
    <w:p w14:paraId="1BF7C130" w14:textId="146157EA" w:rsidR="00F169F7" w:rsidRDefault="00F169F7" w:rsidP="00F169F7">
      <w:pPr>
        <w:pStyle w:val="ListParagraph"/>
        <w:ind w:left="1440"/>
      </w:pPr>
    </w:p>
    <w:p w14:paraId="11354F63" w14:textId="453355FE" w:rsidR="004D74C8" w:rsidRDefault="004D74C8" w:rsidP="00EE4D16"/>
    <w:p w14:paraId="2DD83950" w14:textId="21D3CE86" w:rsidR="00EE0228" w:rsidRPr="004D74C8" w:rsidRDefault="008B52BD" w:rsidP="004D74C8">
      <w:pPr>
        <w:rPr>
          <w:sz w:val="28"/>
          <w:szCs w:val="28"/>
        </w:rPr>
      </w:pPr>
      <w:r>
        <w:rPr>
          <w:sz w:val="28"/>
          <w:szCs w:val="28"/>
        </w:rPr>
        <w:lastRenderedPageBreak/>
        <w:t>Sample Core Values</w:t>
      </w:r>
    </w:p>
    <w:p w14:paraId="24629F6F" w14:textId="39A55DF9" w:rsidR="00F169F7" w:rsidRPr="004D74C8" w:rsidRDefault="00F169F7" w:rsidP="00F169F7">
      <w:pPr>
        <w:rPr>
          <w:rFonts w:cstheme="minorHAnsi"/>
          <w:b/>
          <w:bCs/>
          <w:sz w:val="28"/>
          <w:szCs w:val="28"/>
          <w:u w:val="single"/>
        </w:rPr>
      </w:pPr>
      <w:r w:rsidRPr="004D74C8">
        <w:rPr>
          <w:rFonts w:cstheme="minorHAnsi"/>
          <w:b/>
          <w:bCs/>
          <w:sz w:val="28"/>
          <w:szCs w:val="28"/>
          <w:u w:val="single"/>
        </w:rPr>
        <w:t xml:space="preserve">Mahopac Public Library </w:t>
      </w:r>
      <w:r w:rsidR="00EE0228" w:rsidRPr="004D74C8">
        <w:rPr>
          <w:rFonts w:cstheme="minorHAnsi"/>
          <w:b/>
          <w:bCs/>
          <w:sz w:val="28"/>
          <w:szCs w:val="28"/>
          <w:u w:val="single"/>
        </w:rPr>
        <w:t>Core Values</w:t>
      </w:r>
    </w:p>
    <w:p w14:paraId="55634BCD" w14:textId="70EB9860" w:rsidR="00F169F7" w:rsidRDefault="00F169F7" w:rsidP="00F169F7">
      <w:pPr>
        <w:rPr>
          <w:rFonts w:eastAsia="Times New Roman" w:cstheme="minorHAnsi"/>
          <w:sz w:val="24"/>
          <w:szCs w:val="24"/>
        </w:rPr>
      </w:pPr>
      <w:r w:rsidRPr="00381AB9">
        <w:rPr>
          <w:rFonts w:eastAsia="Times New Roman" w:cstheme="minorHAnsi"/>
          <w:sz w:val="24"/>
          <w:szCs w:val="24"/>
        </w:rPr>
        <w:t>Our professional service demonstrates the core values of the American Library Association and the Library Bill of Rights, as well as the following organizational values:</w:t>
      </w:r>
    </w:p>
    <w:p w14:paraId="1C0414F2" w14:textId="41397C53" w:rsidR="00F169F7" w:rsidRPr="00381AB9" w:rsidRDefault="00F169F7" w:rsidP="00F169F7">
      <w:pPr>
        <w:rPr>
          <w:rFonts w:eastAsia="Times New Roman" w:cstheme="minorHAnsi"/>
          <w:sz w:val="24"/>
          <w:szCs w:val="24"/>
        </w:rPr>
      </w:pPr>
      <w:r w:rsidRPr="00381AB9">
        <w:rPr>
          <w:rFonts w:eastAsia="Times New Roman" w:cstheme="minorHAnsi"/>
          <w:sz w:val="24"/>
          <w:szCs w:val="24"/>
        </w:rPr>
        <w:t>We believe that Mahopac Public Library is central to the intellectual and creative lives of the people we serve. We are committed to the following values:</w:t>
      </w:r>
    </w:p>
    <w:p w14:paraId="63A43ACA" w14:textId="77777777" w:rsidR="00F169F7" w:rsidRPr="00381AB9" w:rsidRDefault="00F169F7" w:rsidP="00F169F7">
      <w:pPr>
        <w:numPr>
          <w:ilvl w:val="0"/>
          <w:numId w:val="3"/>
        </w:numPr>
        <w:spacing w:before="100" w:beforeAutospacing="1" w:after="100" w:afterAutospacing="1" w:line="240" w:lineRule="auto"/>
        <w:rPr>
          <w:rFonts w:eastAsia="Times New Roman" w:cstheme="minorHAnsi"/>
          <w:sz w:val="24"/>
          <w:szCs w:val="24"/>
        </w:rPr>
      </w:pPr>
      <w:r w:rsidRPr="00381AB9">
        <w:rPr>
          <w:rFonts w:eastAsia="Times New Roman" w:cstheme="minorHAnsi"/>
          <w:i/>
          <w:iCs/>
          <w:sz w:val="24"/>
          <w:szCs w:val="24"/>
        </w:rPr>
        <w:t>Access</w:t>
      </w:r>
      <w:r w:rsidRPr="00381AB9">
        <w:rPr>
          <w:rFonts w:eastAsia="Times New Roman" w:cstheme="minorHAnsi"/>
          <w:sz w:val="24"/>
          <w:szCs w:val="24"/>
        </w:rPr>
        <w:t xml:space="preserve"> – to facilitate equal and equitable access to information resources provided directly or indirectly by the Library;</w:t>
      </w:r>
    </w:p>
    <w:p w14:paraId="2E703E09" w14:textId="77777777" w:rsidR="00F169F7" w:rsidRPr="00381AB9" w:rsidRDefault="00F169F7" w:rsidP="00F169F7">
      <w:pPr>
        <w:numPr>
          <w:ilvl w:val="0"/>
          <w:numId w:val="3"/>
        </w:numPr>
        <w:spacing w:before="100" w:beforeAutospacing="1" w:after="100" w:afterAutospacing="1" w:line="240" w:lineRule="auto"/>
        <w:rPr>
          <w:rFonts w:eastAsia="Times New Roman" w:cstheme="minorHAnsi"/>
          <w:sz w:val="24"/>
          <w:szCs w:val="24"/>
        </w:rPr>
      </w:pPr>
      <w:r w:rsidRPr="00381AB9">
        <w:rPr>
          <w:rFonts w:eastAsia="Times New Roman" w:cstheme="minorHAnsi"/>
          <w:i/>
          <w:iCs/>
          <w:sz w:val="24"/>
          <w:szCs w:val="24"/>
        </w:rPr>
        <w:t>Professionalism and service to the community</w:t>
      </w:r>
      <w:r w:rsidRPr="00381AB9">
        <w:rPr>
          <w:rFonts w:eastAsia="Times New Roman" w:cstheme="minorHAnsi"/>
          <w:sz w:val="24"/>
          <w:szCs w:val="24"/>
        </w:rPr>
        <w:t xml:space="preserve"> – to offer training and staff development opportunities that encourage personal growth and excellence in service to all patrons and visitors to the Library;</w:t>
      </w:r>
    </w:p>
    <w:p w14:paraId="2308B344" w14:textId="77777777" w:rsidR="00F169F7" w:rsidRPr="00381AB9" w:rsidRDefault="00F169F7" w:rsidP="00F169F7">
      <w:pPr>
        <w:numPr>
          <w:ilvl w:val="0"/>
          <w:numId w:val="3"/>
        </w:numPr>
        <w:spacing w:before="100" w:beforeAutospacing="1" w:after="100" w:afterAutospacing="1" w:line="240" w:lineRule="auto"/>
        <w:rPr>
          <w:rFonts w:eastAsia="Times New Roman" w:cstheme="minorHAnsi"/>
          <w:sz w:val="24"/>
          <w:szCs w:val="24"/>
        </w:rPr>
      </w:pPr>
      <w:r w:rsidRPr="00381AB9">
        <w:rPr>
          <w:rFonts w:eastAsia="Times New Roman" w:cstheme="minorHAnsi"/>
          <w:i/>
          <w:iCs/>
          <w:sz w:val="24"/>
          <w:szCs w:val="24"/>
        </w:rPr>
        <w:t>Diversity and inclusiveness</w:t>
      </w:r>
      <w:r w:rsidRPr="00381AB9">
        <w:rPr>
          <w:rFonts w:eastAsia="Times New Roman" w:cstheme="minorHAnsi"/>
          <w:sz w:val="24"/>
          <w:szCs w:val="24"/>
        </w:rPr>
        <w:t xml:space="preserve"> – to provide services, collection items, resources, technologies, and facility modifications that serve the diverse needs and requirements of all of our users;</w:t>
      </w:r>
    </w:p>
    <w:p w14:paraId="1FD202EF" w14:textId="77777777" w:rsidR="00F169F7" w:rsidRPr="00381AB9" w:rsidRDefault="00F169F7" w:rsidP="00F169F7">
      <w:pPr>
        <w:numPr>
          <w:ilvl w:val="0"/>
          <w:numId w:val="3"/>
        </w:numPr>
        <w:spacing w:before="100" w:beforeAutospacing="1" w:after="100" w:afterAutospacing="1" w:line="240" w:lineRule="auto"/>
        <w:rPr>
          <w:rFonts w:eastAsia="Times New Roman" w:cstheme="minorHAnsi"/>
          <w:sz w:val="24"/>
          <w:szCs w:val="24"/>
        </w:rPr>
      </w:pPr>
      <w:r w:rsidRPr="00381AB9">
        <w:rPr>
          <w:rFonts w:eastAsia="Times New Roman" w:cstheme="minorHAnsi"/>
          <w:i/>
          <w:iCs/>
          <w:sz w:val="24"/>
          <w:szCs w:val="24"/>
        </w:rPr>
        <w:t>Social responsibility</w:t>
      </w:r>
      <w:r w:rsidRPr="00381AB9">
        <w:rPr>
          <w:rFonts w:eastAsia="Times New Roman" w:cstheme="minorHAnsi"/>
          <w:sz w:val="24"/>
          <w:szCs w:val="24"/>
        </w:rPr>
        <w:t xml:space="preserve"> – to educate community members of all ages, to facilitate the exchange of ideas and information, and to encourage innovative solutions to social and community issues;</w:t>
      </w:r>
    </w:p>
    <w:p w14:paraId="56C74C63" w14:textId="77777777" w:rsidR="00F169F7" w:rsidRPr="00381AB9" w:rsidRDefault="00F169F7" w:rsidP="00F169F7">
      <w:pPr>
        <w:numPr>
          <w:ilvl w:val="0"/>
          <w:numId w:val="3"/>
        </w:numPr>
        <w:spacing w:before="100" w:beforeAutospacing="1" w:after="100" w:afterAutospacing="1" w:line="240" w:lineRule="auto"/>
        <w:rPr>
          <w:rFonts w:eastAsia="Times New Roman" w:cstheme="minorHAnsi"/>
          <w:sz w:val="24"/>
          <w:szCs w:val="24"/>
        </w:rPr>
      </w:pPr>
      <w:r w:rsidRPr="00381AB9">
        <w:rPr>
          <w:rFonts w:eastAsia="Times New Roman" w:cstheme="minorHAnsi"/>
          <w:i/>
          <w:iCs/>
          <w:sz w:val="24"/>
          <w:szCs w:val="24"/>
        </w:rPr>
        <w:t>Collaboration</w:t>
      </w:r>
      <w:r w:rsidRPr="00381AB9">
        <w:rPr>
          <w:rFonts w:eastAsia="Times New Roman" w:cstheme="minorHAnsi"/>
          <w:sz w:val="24"/>
          <w:szCs w:val="24"/>
        </w:rPr>
        <w:t xml:space="preserve"> – to cultivate relationships with local organizations and businesses in order to actively participate in the growth and development of our community;</w:t>
      </w:r>
    </w:p>
    <w:p w14:paraId="582D0B8E" w14:textId="5162C7AA" w:rsidR="00BA0BB9" w:rsidRPr="004D74C8" w:rsidRDefault="00F169F7" w:rsidP="004D74C8">
      <w:pPr>
        <w:numPr>
          <w:ilvl w:val="0"/>
          <w:numId w:val="3"/>
        </w:numPr>
        <w:spacing w:before="100" w:beforeAutospacing="1" w:after="100" w:afterAutospacing="1" w:line="240" w:lineRule="auto"/>
        <w:rPr>
          <w:rFonts w:eastAsia="Times New Roman" w:cstheme="minorHAnsi"/>
          <w:sz w:val="24"/>
          <w:szCs w:val="24"/>
        </w:rPr>
      </w:pPr>
      <w:r w:rsidRPr="00381AB9">
        <w:rPr>
          <w:rFonts w:eastAsia="Times New Roman" w:cstheme="minorHAnsi"/>
          <w:i/>
          <w:iCs/>
          <w:sz w:val="24"/>
          <w:szCs w:val="24"/>
        </w:rPr>
        <w:t>Confidentiality</w:t>
      </w:r>
      <w:r w:rsidRPr="00381AB9">
        <w:rPr>
          <w:rFonts w:eastAsia="Times New Roman" w:cstheme="minorHAnsi"/>
          <w:sz w:val="24"/>
          <w:szCs w:val="24"/>
        </w:rPr>
        <w:t xml:space="preserve"> – to protect user privacy while respecting individual rights and responsibilities.</w:t>
      </w:r>
    </w:p>
    <w:p w14:paraId="7DFB38DA" w14:textId="29C0F8FC" w:rsidR="00EE0228" w:rsidRDefault="00EE0228"/>
    <w:p w14:paraId="44C10728" w14:textId="0E39F55F" w:rsidR="00EE0228" w:rsidRPr="00381AB9" w:rsidRDefault="00EE0228" w:rsidP="00EE0228">
      <w:pPr>
        <w:rPr>
          <w:rFonts w:cstheme="minorHAnsi"/>
          <w:b/>
          <w:bCs/>
          <w:sz w:val="28"/>
          <w:szCs w:val="28"/>
          <w:u w:val="single"/>
        </w:rPr>
      </w:pPr>
      <w:r w:rsidRPr="00381AB9">
        <w:rPr>
          <w:rFonts w:cstheme="minorHAnsi"/>
          <w:b/>
          <w:bCs/>
          <w:sz w:val="28"/>
          <w:szCs w:val="28"/>
          <w:u w:val="single"/>
        </w:rPr>
        <w:t>West Vancouver Memorial Library</w:t>
      </w:r>
      <w:r>
        <w:rPr>
          <w:rFonts w:cstheme="minorHAnsi"/>
          <w:b/>
          <w:bCs/>
          <w:sz w:val="28"/>
          <w:szCs w:val="28"/>
          <w:u w:val="single"/>
        </w:rPr>
        <w:t xml:space="preserve"> Core Values</w:t>
      </w:r>
    </w:p>
    <w:p w14:paraId="3C3C708F" w14:textId="62F7A431" w:rsidR="00EE0228" w:rsidRPr="00381AB9" w:rsidRDefault="00C039C4" w:rsidP="00EE0228">
      <w:pPr>
        <w:pStyle w:val="NormalWeb"/>
        <w:rPr>
          <w:rFonts w:asciiTheme="minorHAnsi" w:hAnsiTheme="minorHAnsi" w:cstheme="minorHAnsi"/>
        </w:rPr>
      </w:pPr>
      <w:r>
        <w:rPr>
          <w:rFonts w:asciiTheme="minorHAnsi" w:hAnsiTheme="minorHAnsi" w:cstheme="minorHAnsi"/>
        </w:rPr>
        <w:t>O</w:t>
      </w:r>
      <w:r w:rsidR="00EE0228" w:rsidRPr="00381AB9">
        <w:rPr>
          <w:rFonts w:asciiTheme="minorHAnsi" w:hAnsiTheme="minorHAnsi" w:cstheme="minorHAnsi"/>
        </w:rPr>
        <w:t>ur values represent our most deeply held beliefs.</w:t>
      </w:r>
    </w:p>
    <w:p w14:paraId="75B6EE6B" w14:textId="77777777" w:rsidR="00EE0228" w:rsidRPr="00381AB9" w:rsidRDefault="00EE0228" w:rsidP="00EE0228">
      <w:pPr>
        <w:pStyle w:val="NormalWeb"/>
        <w:rPr>
          <w:rFonts w:asciiTheme="minorHAnsi" w:hAnsiTheme="minorHAnsi" w:cstheme="minorHAnsi"/>
        </w:rPr>
      </w:pPr>
      <w:r w:rsidRPr="00381AB9">
        <w:rPr>
          <w:rStyle w:val="Strong"/>
          <w:rFonts w:asciiTheme="minorHAnsi" w:hAnsiTheme="minorHAnsi" w:cstheme="minorHAnsi"/>
        </w:rPr>
        <w:t>EXCELLENCE</w:t>
      </w:r>
      <w:r w:rsidRPr="00381AB9">
        <w:rPr>
          <w:rFonts w:asciiTheme="minorHAnsi" w:hAnsiTheme="minorHAnsi" w:cstheme="minorHAnsi"/>
          <w:b/>
          <w:bCs/>
        </w:rPr>
        <w:br/>
      </w:r>
      <w:r w:rsidRPr="00381AB9">
        <w:rPr>
          <w:rFonts w:asciiTheme="minorHAnsi" w:hAnsiTheme="minorHAnsi" w:cstheme="minorHAnsi"/>
        </w:rPr>
        <w:t>We cultivate a culture of excellence, holding ourselves accountable to a high standard. We support people in achieving their highest potential.</w:t>
      </w:r>
    </w:p>
    <w:p w14:paraId="05E58239" w14:textId="77777777" w:rsidR="00EE0228" w:rsidRPr="00381AB9" w:rsidRDefault="00EE0228" w:rsidP="00EE0228">
      <w:pPr>
        <w:pStyle w:val="NormalWeb"/>
        <w:rPr>
          <w:rFonts w:asciiTheme="minorHAnsi" w:hAnsiTheme="minorHAnsi" w:cstheme="minorHAnsi"/>
        </w:rPr>
      </w:pPr>
      <w:r w:rsidRPr="00381AB9">
        <w:rPr>
          <w:rStyle w:val="Strong"/>
          <w:rFonts w:asciiTheme="minorHAnsi" w:hAnsiTheme="minorHAnsi" w:cstheme="minorHAnsi"/>
        </w:rPr>
        <w:t>INCLUSIVENESS</w:t>
      </w:r>
      <w:r w:rsidRPr="00381AB9">
        <w:rPr>
          <w:rFonts w:asciiTheme="minorHAnsi" w:hAnsiTheme="minorHAnsi" w:cstheme="minorHAnsi"/>
          <w:b/>
          <w:bCs/>
        </w:rPr>
        <w:br/>
      </w:r>
      <w:r w:rsidRPr="00381AB9">
        <w:rPr>
          <w:rFonts w:asciiTheme="minorHAnsi" w:hAnsiTheme="minorHAnsi" w:cstheme="minorHAnsi"/>
        </w:rPr>
        <w:t>We practice inclusiveness by respecting, reflecting and appreciating the diversity in our community.</w:t>
      </w:r>
    </w:p>
    <w:p w14:paraId="50C18837" w14:textId="77777777" w:rsidR="00EE0228" w:rsidRPr="00381AB9" w:rsidRDefault="00EE0228" w:rsidP="00EE0228">
      <w:pPr>
        <w:pStyle w:val="NormalWeb"/>
        <w:rPr>
          <w:rFonts w:asciiTheme="minorHAnsi" w:hAnsiTheme="minorHAnsi" w:cstheme="minorHAnsi"/>
        </w:rPr>
      </w:pPr>
      <w:r w:rsidRPr="00381AB9">
        <w:rPr>
          <w:rStyle w:val="Strong"/>
          <w:rFonts w:asciiTheme="minorHAnsi" w:hAnsiTheme="minorHAnsi" w:cstheme="minorHAnsi"/>
        </w:rPr>
        <w:t>INNOVATION</w:t>
      </w:r>
      <w:r w:rsidRPr="00381AB9">
        <w:rPr>
          <w:rFonts w:asciiTheme="minorHAnsi" w:hAnsiTheme="minorHAnsi" w:cstheme="minorHAnsi"/>
          <w:b/>
          <w:bCs/>
        </w:rPr>
        <w:br/>
      </w:r>
      <w:r w:rsidRPr="00381AB9">
        <w:rPr>
          <w:rFonts w:asciiTheme="minorHAnsi" w:hAnsiTheme="minorHAnsi" w:cstheme="minorHAnsi"/>
        </w:rPr>
        <w:t>We continuously learn and improve by seeking new ways of being, seeing and doing.</w:t>
      </w:r>
    </w:p>
    <w:p w14:paraId="2B939912" w14:textId="77777777" w:rsidR="00EE0228" w:rsidRPr="00381AB9" w:rsidRDefault="00EE0228" w:rsidP="00EE0228">
      <w:pPr>
        <w:pStyle w:val="NormalWeb"/>
        <w:rPr>
          <w:rFonts w:asciiTheme="minorHAnsi" w:hAnsiTheme="minorHAnsi" w:cstheme="minorHAnsi"/>
        </w:rPr>
      </w:pPr>
      <w:r w:rsidRPr="00381AB9">
        <w:rPr>
          <w:rStyle w:val="Strong"/>
          <w:rFonts w:asciiTheme="minorHAnsi" w:hAnsiTheme="minorHAnsi" w:cstheme="minorHAnsi"/>
        </w:rPr>
        <w:t>SUSTAINABILITY</w:t>
      </w:r>
      <w:r w:rsidRPr="00381AB9">
        <w:rPr>
          <w:rFonts w:asciiTheme="minorHAnsi" w:hAnsiTheme="minorHAnsi" w:cstheme="minorHAnsi"/>
          <w:b/>
          <w:bCs/>
        </w:rPr>
        <w:br/>
      </w:r>
      <w:r w:rsidRPr="00381AB9">
        <w:rPr>
          <w:rFonts w:asciiTheme="minorHAnsi" w:hAnsiTheme="minorHAnsi" w:cstheme="minorHAnsi"/>
        </w:rPr>
        <w:t>We manage our resources responsibly to maintain financial, social and environmental sustainability for the well-being of our community.</w:t>
      </w:r>
    </w:p>
    <w:p w14:paraId="58642160" w14:textId="0CAECF7B" w:rsidR="00EE0228" w:rsidRPr="00381AB9" w:rsidRDefault="00EE0228" w:rsidP="00EE0228">
      <w:pPr>
        <w:pStyle w:val="NormalWeb"/>
        <w:rPr>
          <w:rFonts w:asciiTheme="minorHAnsi" w:hAnsiTheme="minorHAnsi" w:cstheme="minorHAnsi"/>
        </w:rPr>
      </w:pPr>
      <w:r w:rsidRPr="00381AB9">
        <w:rPr>
          <w:rStyle w:val="Strong"/>
          <w:rFonts w:asciiTheme="minorHAnsi" w:hAnsiTheme="minorHAnsi" w:cstheme="minorHAnsi"/>
          <w:caps/>
          <w:spacing w:val="20"/>
        </w:rPr>
        <w:t>TRUST</w:t>
      </w:r>
      <w:r w:rsidRPr="00381AB9">
        <w:rPr>
          <w:rFonts w:asciiTheme="minorHAnsi" w:hAnsiTheme="minorHAnsi" w:cstheme="minorHAnsi"/>
          <w:b/>
          <w:bCs/>
          <w:caps/>
          <w:spacing w:val="20"/>
        </w:rPr>
        <w:br/>
      </w:r>
      <w:r w:rsidRPr="00381AB9">
        <w:rPr>
          <w:rFonts w:asciiTheme="minorHAnsi" w:hAnsiTheme="minorHAnsi" w:cstheme="minorHAnsi"/>
        </w:rPr>
        <w:t>We conduct ourselves openly and with integrity.</w:t>
      </w:r>
    </w:p>
    <w:p w14:paraId="6B1CA3B3" w14:textId="77777777" w:rsidR="00EE0228" w:rsidRDefault="00EE0228"/>
    <w:sectPr w:rsidR="00EE0228" w:rsidSect="00984FD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2247E" w14:textId="77777777" w:rsidR="003D3257" w:rsidRDefault="003D3257" w:rsidP="004D74C8">
      <w:pPr>
        <w:spacing w:after="0" w:line="240" w:lineRule="auto"/>
      </w:pPr>
      <w:r>
        <w:separator/>
      </w:r>
    </w:p>
  </w:endnote>
  <w:endnote w:type="continuationSeparator" w:id="0">
    <w:p w14:paraId="5C8D6447" w14:textId="77777777" w:rsidR="003D3257" w:rsidRDefault="003D3257" w:rsidP="004D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8D9E" w14:textId="77777777" w:rsidR="00133526" w:rsidRDefault="00133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31AB" w14:textId="65744A85" w:rsidR="00984FDA" w:rsidRDefault="00984FDA" w:rsidP="00984FDA">
    <w:pPr>
      <w:pStyle w:val="Footer"/>
      <w:jc w:val="right"/>
    </w:pPr>
    <w:r>
      <w:rPr>
        <w:noProof/>
      </w:rPr>
      <mc:AlternateContent>
        <mc:Choice Requires="wps">
          <w:drawing>
            <wp:anchor distT="45720" distB="45720" distL="114300" distR="114300" simplePos="0" relativeHeight="251659264" behindDoc="0" locked="0" layoutInCell="1" allowOverlap="1" wp14:anchorId="395BB7F1" wp14:editId="4DB06B49">
              <wp:simplePos x="0" y="0"/>
              <wp:positionH relativeFrom="column">
                <wp:posOffset>4686300</wp:posOffset>
              </wp:positionH>
              <wp:positionV relativeFrom="paragraph">
                <wp:posOffset>333375</wp:posOffset>
              </wp:positionV>
              <wp:extent cx="2286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14:paraId="4623F7A2" w14:textId="7F8E7B34" w:rsidR="00984FDA" w:rsidRPr="00311237" w:rsidRDefault="00984FDA">
                          <w:pPr>
                            <w:rPr>
                              <w:sz w:val="20"/>
                              <w:szCs w:val="20"/>
                            </w:rPr>
                          </w:pPr>
                          <w:r w:rsidRPr="00311237">
                            <w:rPr>
                              <w:sz w:val="20"/>
                              <w:szCs w:val="20"/>
                            </w:rPr>
                            <w:t xml:space="preserve">MHLS </w:t>
                          </w:r>
                          <w:r w:rsidR="00311237" w:rsidRPr="00311237">
                            <w:rPr>
                              <w:sz w:val="20"/>
                              <w:szCs w:val="20"/>
                            </w:rPr>
                            <w:t>Turning</w:t>
                          </w:r>
                          <w:r w:rsidRPr="00311237">
                            <w:rPr>
                              <w:sz w:val="20"/>
                              <w:szCs w:val="20"/>
                            </w:rPr>
                            <w:t xml:space="preserve"> Outward </w:t>
                          </w:r>
                          <w:r w:rsidR="00311237" w:rsidRPr="00311237">
                            <w:rPr>
                              <w:sz w:val="20"/>
                              <w:szCs w:val="20"/>
                            </w:rPr>
                            <w:t>Program |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BB7F1" id="_x0000_t202" coordsize="21600,21600" o:spt="202" path="m,l,21600r21600,l21600,xe">
              <v:stroke joinstyle="miter"/>
              <v:path gradientshapeok="t" o:connecttype="rect"/>
            </v:shapetype>
            <v:shape id="Text Box 2" o:spid="_x0000_s1026" type="#_x0000_t202" style="position:absolute;left:0;text-align:left;margin-left:369pt;margin-top:26.25pt;width:18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g+IQIAAB4EAAAOAAAAZHJzL2Uyb0RvYy54bWysU9tuGyEQfa/Uf0C813uR7SQrr6PUqatK&#10;aVop6QewLOtFBYYC9q779R1Yx7HSt6o8oIGZOZw5M6xuR63IQTgvwdS0mOWUCMOhlWZX0x/P2w/X&#10;lPjATMsUGFHTo/D0dv3+3WqwlSihB9UKRxDE+GqwNe1DsFWWed4LzfwMrDDo7MBpFvDodlnr2IDo&#10;WmVlni+zAVxrHXDhPd7eT066TvhdJ3j41nVeBKJqitxC2l3am7hn6xWrdo7ZXvITDfYPLDSTBh89&#10;Q92zwMjeyb+gtOQOPHRhxkFn0HWSi1QDVlPkb6p56pkVqRYUx9uzTP7/wfLHw3dHZFvTsriixDCN&#10;TXoWYyAfYSRl1GewvsKwJ4uBYcRr7HOq1dsH4D89MbDpmdmJO+dg6AVrkV8RM7OL1AnHR5Bm+Aot&#10;PsP2ARLQ2DkdxUM5CKJjn47n3kQqHC/L8nqZ5+ji6Cvm+XxZpu5lrHpJt86HzwI0iUZNHTY/wbPD&#10;gw+RDqteQuJrHpRst1KpdHC7ZqMcOTAclG1aqYI3YcqQoaY3i3KRkA3E/DRDWgYcZCV1Ta+RJzJN&#10;11GOT6ZNdmBSTTYyUeakT5RkEieMzYiBUbQG2iMq5WAaWPxgaPTgflMy4LDW1P/aMycoUV8Mqn1T&#10;zOdxutNhvrhCaYi79DSXHmY4QtU0UDKZm5B+RNLB3mFXtjLp9crkxBWHMMl4+jBxyi/PKer1W6//&#10;AAAA//8DAFBLAwQUAAYACAAAACEAQmyDad8AAAALAQAADwAAAGRycy9kb3ducmV2LnhtbEyPwU7D&#10;MBBE70j8g7VI3KhDqpAS4lQVFRcOSBQkOLrxJo6I15btpuHvcU70ODuj2Tf1djYjm9CHwZKA+1UG&#10;DKm1aqBewOfHy90GWIiSlBwtoYBfDLBtrq9qWSl7pnecDrFnqYRCJQXoGF3FeWg1GhlW1iElr7Pe&#10;yJik77ny8pzKzcjzLHvgRg6UPmjp8Flj+3M4GQFfRg9q79++OzVO+9duV7jZOyFub+bdE7CIc/wP&#10;w4Kf0KFJTEd7IhXYKKBcb9KWKKDIC2BLIHtcLkcBebkugTc1v9zQ/AEAAP//AwBQSwECLQAUAAYA&#10;CAAAACEAtoM4kv4AAADhAQAAEwAAAAAAAAAAAAAAAAAAAAAAW0NvbnRlbnRfVHlwZXNdLnhtbFBL&#10;AQItABQABgAIAAAAIQA4/SH/1gAAAJQBAAALAAAAAAAAAAAAAAAAAC8BAABfcmVscy8ucmVsc1BL&#10;AQItABQABgAIAAAAIQAnCug+IQIAAB4EAAAOAAAAAAAAAAAAAAAAAC4CAABkcnMvZTJvRG9jLnht&#10;bFBLAQItABQABgAIAAAAIQBCbINp3wAAAAsBAAAPAAAAAAAAAAAAAAAAAHsEAABkcnMvZG93bnJl&#10;di54bWxQSwUGAAAAAAQABADzAAAAhwUAAAAA&#10;" stroked="f">
              <v:textbox style="mso-fit-shape-to-text:t">
                <w:txbxContent>
                  <w:p w14:paraId="4623F7A2" w14:textId="7F8E7B34" w:rsidR="00984FDA" w:rsidRPr="00311237" w:rsidRDefault="00984FDA">
                    <w:pPr>
                      <w:rPr>
                        <w:sz w:val="20"/>
                        <w:szCs w:val="20"/>
                      </w:rPr>
                    </w:pPr>
                    <w:r w:rsidRPr="00311237">
                      <w:rPr>
                        <w:sz w:val="20"/>
                        <w:szCs w:val="20"/>
                      </w:rPr>
                      <w:t xml:space="preserve">MHLS </w:t>
                    </w:r>
                    <w:r w:rsidR="00311237" w:rsidRPr="00311237">
                      <w:rPr>
                        <w:sz w:val="20"/>
                        <w:szCs w:val="20"/>
                      </w:rPr>
                      <w:t>Turning</w:t>
                    </w:r>
                    <w:r w:rsidRPr="00311237">
                      <w:rPr>
                        <w:sz w:val="20"/>
                        <w:szCs w:val="20"/>
                      </w:rPr>
                      <w:t xml:space="preserve"> Outward </w:t>
                    </w:r>
                    <w:r w:rsidR="00311237" w:rsidRPr="00311237">
                      <w:rPr>
                        <w:sz w:val="20"/>
                        <w:szCs w:val="20"/>
                      </w:rPr>
                      <w:t>Program | 2</w:t>
                    </w:r>
                    <w:bookmarkStart w:id="1" w:name="_GoBack"/>
                    <w:bookmarkEnd w:id="1"/>
                    <w:r w:rsidR="00311237" w:rsidRPr="00311237">
                      <w:rPr>
                        <w:sz w:val="20"/>
                        <w:szCs w:val="20"/>
                      </w:rPr>
                      <w:t>019</w:t>
                    </w:r>
                  </w:p>
                </w:txbxContent>
              </v:textbox>
            </v:shape>
          </w:pict>
        </mc:Fallback>
      </mc:AlternateContent>
    </w:r>
    <w:r>
      <w:rPr>
        <w:noProof/>
      </w:rPr>
      <w:drawing>
        <wp:inline distT="0" distB="0" distL="0" distR="0" wp14:anchorId="0CCD1B8E" wp14:editId="65DF5F62">
          <wp:extent cx="2834646" cy="5394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834646" cy="53949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F883" w14:textId="77777777" w:rsidR="00133526" w:rsidRDefault="0013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91CE6" w14:textId="77777777" w:rsidR="003D3257" w:rsidRDefault="003D3257" w:rsidP="004D74C8">
      <w:pPr>
        <w:spacing w:after="0" w:line="240" w:lineRule="auto"/>
      </w:pPr>
      <w:r>
        <w:separator/>
      </w:r>
    </w:p>
  </w:footnote>
  <w:footnote w:type="continuationSeparator" w:id="0">
    <w:p w14:paraId="325E6D0E" w14:textId="77777777" w:rsidR="003D3257" w:rsidRDefault="003D3257" w:rsidP="004D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45B3" w14:textId="77777777" w:rsidR="00133526" w:rsidRDefault="00133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28C7" w14:textId="0D69D761" w:rsidR="004D74C8" w:rsidRDefault="004D74C8">
    <w:pPr>
      <w:pStyle w:val="Header"/>
    </w:pPr>
  </w:p>
  <w:p w14:paraId="2403DDAE" w14:textId="77777777" w:rsidR="004D74C8" w:rsidRDefault="004D7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6FBA" w14:textId="77777777" w:rsidR="00133526" w:rsidRDefault="00133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C2D57"/>
    <w:multiLevelType w:val="multilevel"/>
    <w:tmpl w:val="4E2A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C018F"/>
    <w:multiLevelType w:val="hybridMultilevel"/>
    <w:tmpl w:val="ADF4EA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71445"/>
    <w:multiLevelType w:val="hybridMultilevel"/>
    <w:tmpl w:val="B672D0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83"/>
    <w:rsid w:val="00016416"/>
    <w:rsid w:val="00133526"/>
    <w:rsid w:val="00203883"/>
    <w:rsid w:val="00245C7A"/>
    <w:rsid w:val="00311237"/>
    <w:rsid w:val="003D3257"/>
    <w:rsid w:val="004D74C8"/>
    <w:rsid w:val="00516FB1"/>
    <w:rsid w:val="00593C70"/>
    <w:rsid w:val="006A0D3A"/>
    <w:rsid w:val="006F4FA7"/>
    <w:rsid w:val="00882A67"/>
    <w:rsid w:val="008B52BD"/>
    <w:rsid w:val="00984FDA"/>
    <w:rsid w:val="009F1F14"/>
    <w:rsid w:val="00A20EFC"/>
    <w:rsid w:val="00B20C13"/>
    <w:rsid w:val="00B84AA1"/>
    <w:rsid w:val="00BA0BB9"/>
    <w:rsid w:val="00BD6FB0"/>
    <w:rsid w:val="00BF3CDB"/>
    <w:rsid w:val="00C039C4"/>
    <w:rsid w:val="00C52CAD"/>
    <w:rsid w:val="00C5641B"/>
    <w:rsid w:val="00D434DC"/>
    <w:rsid w:val="00D72195"/>
    <w:rsid w:val="00E90A55"/>
    <w:rsid w:val="00EE0228"/>
    <w:rsid w:val="00EE4D16"/>
    <w:rsid w:val="00F1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F0823"/>
  <w15:chartTrackingRefBased/>
  <w15:docId w15:val="{B3A3AEDD-4BF2-42B2-952A-D41ADFEF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DB"/>
    <w:pPr>
      <w:ind w:left="720"/>
      <w:contextualSpacing/>
    </w:pPr>
  </w:style>
  <w:style w:type="paragraph" w:styleId="NormalWeb">
    <w:name w:val="Normal (Web)"/>
    <w:basedOn w:val="Normal"/>
    <w:uiPriority w:val="99"/>
    <w:unhideWhenUsed/>
    <w:rsid w:val="00EE02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228"/>
    <w:rPr>
      <w:b/>
      <w:bCs/>
    </w:rPr>
  </w:style>
  <w:style w:type="paragraph" w:styleId="Header">
    <w:name w:val="header"/>
    <w:basedOn w:val="Normal"/>
    <w:link w:val="HeaderChar"/>
    <w:uiPriority w:val="99"/>
    <w:unhideWhenUsed/>
    <w:rsid w:val="004D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4C8"/>
  </w:style>
  <w:style w:type="paragraph" w:styleId="Footer">
    <w:name w:val="footer"/>
    <w:basedOn w:val="Normal"/>
    <w:link w:val="FooterChar"/>
    <w:uiPriority w:val="99"/>
    <w:unhideWhenUsed/>
    <w:rsid w:val="004D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173E5-D25E-470D-B76D-CEB9BA1D2C55}">
  <ds:schemaRefs>
    <ds:schemaRef ds:uri="http://schemas.microsoft.com/sharepoint/v3/contenttype/forms"/>
  </ds:schemaRefs>
</ds:datastoreItem>
</file>

<file path=customXml/itemProps2.xml><?xml version="1.0" encoding="utf-8"?>
<ds:datastoreItem xmlns:ds="http://schemas.openxmlformats.org/officeDocument/2006/customXml" ds:itemID="{37A88A5A-67CA-4196-AE65-895DC02EBB33}">
  <ds:schemaRefs>
    <ds:schemaRef ds:uri="http://schemas.microsoft.com/office/2006/metadata/properties"/>
    <ds:schemaRef ds:uri="2f1d61cd-c050-4168-be77-bae7416d0414"/>
    <ds:schemaRef ds:uri="http://purl.org/dc/elements/1.1/"/>
    <ds:schemaRef ds:uri="http://schemas.openxmlformats.org/package/2006/metadata/core-properties"/>
    <ds:schemaRef ds:uri="http://www.w3.org/XML/1998/namespace"/>
    <ds:schemaRef ds:uri="http://purl.org/dc/terms/"/>
    <ds:schemaRef ds:uri="c02dc7c5-92d6-40e4-8076-de72fa6f9102"/>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6076394-BC82-4B27-886F-6258DB083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Rebekkah Smith Aldrich</cp:lastModifiedBy>
  <cp:revision>26</cp:revision>
  <cp:lastPrinted>2020-10-09T21:36:00Z</cp:lastPrinted>
  <dcterms:created xsi:type="dcterms:W3CDTF">2019-10-02T18:28:00Z</dcterms:created>
  <dcterms:modified xsi:type="dcterms:W3CDTF">2020-10-09T21:36:00Z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